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A3474C" w:rsidRDefault="00A3474C" w:rsidP="002A179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Marcar amb una “x” l’opció escollida per </w:t>
      </w:r>
      <w:r w:rsidR="001C4FB4">
        <w:rPr>
          <w:rFonts w:ascii="Arial" w:hAnsi="Arial" w:cs="Arial"/>
          <w:sz w:val="21"/>
          <w:szCs w:val="21"/>
        </w:rPr>
        <w:t>efectuar la prestació del servei</w:t>
      </w:r>
      <w:r>
        <w:rPr>
          <w:rFonts w:ascii="Arial" w:hAnsi="Arial" w:cs="Arial"/>
          <w:sz w:val="21"/>
          <w:szCs w:val="21"/>
        </w:rPr>
        <w:t xml:space="preserve"> (anual o triennal). </w:t>
      </w:r>
      <w:r w:rsidR="002A1790">
        <w:rPr>
          <w:rFonts w:ascii="Arial" w:hAnsi="Arial" w:cs="Arial"/>
          <w:sz w:val="21"/>
          <w:szCs w:val="21"/>
        </w:rPr>
        <w:t xml:space="preserve">L’opció que no </w:t>
      </w:r>
      <w:r w:rsidR="001C4FB4">
        <w:rPr>
          <w:rFonts w:ascii="Arial" w:hAnsi="Arial" w:cs="Arial"/>
          <w:sz w:val="21"/>
          <w:szCs w:val="21"/>
        </w:rPr>
        <w:t xml:space="preserve">sigui </w:t>
      </w:r>
      <w:r w:rsidR="002A1790">
        <w:rPr>
          <w:rFonts w:ascii="Arial" w:hAnsi="Arial" w:cs="Arial"/>
          <w:sz w:val="21"/>
          <w:szCs w:val="21"/>
        </w:rPr>
        <w:t xml:space="preserve">escollida no s’ha de complimentar econòmicament. </w:t>
      </w:r>
    </w:p>
    <w:p w:rsidR="00A3474C" w:rsidRPr="00A3474C" w:rsidRDefault="00A3474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982"/>
        <w:gridCol w:w="2012"/>
        <w:gridCol w:w="1855"/>
        <w:gridCol w:w="1838"/>
      </w:tblGrid>
      <w:tr w:rsidR="00A3474C" w:rsidRPr="002A1790" w:rsidTr="001C4FB4">
        <w:trPr>
          <w:trHeight w:val="61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A1790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OPCIÓ ESCOLLIDA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A1790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>Import anual màxim (IVA exclòs)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2A1790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>Import anual ofert (IVA exclòs)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474C" w:rsidRPr="002A1790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>Import anual ofert (IVA inclòs)</w:t>
            </w:r>
          </w:p>
        </w:tc>
      </w:tr>
      <w:tr w:rsidR="00A3474C" w:rsidRPr="002A1790" w:rsidTr="001C4FB4">
        <w:trPr>
          <w:trHeight w:val="76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2A17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A3474C">
            <w:pPr>
              <w:spacing w:line="276" w:lineRule="auto"/>
              <w:rPr>
                <w:rFonts w:ascii="Arial" w:hAnsi="Arial" w:cs="Arial"/>
              </w:rPr>
            </w:pPr>
            <w:r w:rsidRPr="002A1790">
              <w:rPr>
                <w:rFonts w:ascii="Arial" w:hAnsi="Arial" w:cs="Arial"/>
              </w:rPr>
              <w:t xml:space="preserve">Llicències d’antivíric </w:t>
            </w:r>
            <w:r w:rsidRPr="002A1790">
              <w:rPr>
                <w:rFonts w:ascii="Arial" w:hAnsi="Arial" w:cs="Arial"/>
                <w:b/>
                <w:color w:val="0000FF"/>
              </w:rPr>
              <w:t>ANUAL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2A1790" w:rsidP="00A347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A1790">
              <w:rPr>
                <w:rFonts w:ascii="Arial" w:hAnsi="Arial" w:cs="Arial"/>
                <w:color w:val="FF0000"/>
              </w:rPr>
              <w:t>8.333,33 €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3474C" w:rsidRPr="002A1790" w:rsidTr="001C4FB4">
        <w:trPr>
          <w:trHeight w:val="551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A1790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3474C" w:rsidRPr="002A1790" w:rsidRDefault="00A3474C" w:rsidP="002A179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 xml:space="preserve">Import </w:t>
            </w:r>
            <w:r w:rsidR="002A1790" w:rsidRPr="002A1790">
              <w:rPr>
                <w:rFonts w:ascii="Arial" w:hAnsi="Arial" w:cs="Arial"/>
                <w:b/>
                <w:i/>
              </w:rPr>
              <w:t>triennal</w:t>
            </w:r>
            <w:r w:rsidRPr="002A1790">
              <w:rPr>
                <w:rFonts w:ascii="Arial" w:hAnsi="Arial" w:cs="Arial"/>
                <w:b/>
                <w:i/>
              </w:rPr>
              <w:t xml:space="preserve"> màxim (IVA exclòs)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3474C" w:rsidRPr="002A1790" w:rsidRDefault="00A3474C" w:rsidP="002A1790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 xml:space="preserve">Import </w:t>
            </w:r>
            <w:r w:rsidR="002A1790" w:rsidRPr="002A1790">
              <w:rPr>
                <w:rFonts w:ascii="Arial" w:hAnsi="Arial" w:cs="Arial"/>
                <w:b/>
                <w:i/>
              </w:rPr>
              <w:t>triennal</w:t>
            </w:r>
            <w:r w:rsidRPr="002A1790">
              <w:rPr>
                <w:rFonts w:ascii="Arial" w:hAnsi="Arial" w:cs="Arial"/>
                <w:b/>
                <w:i/>
              </w:rPr>
              <w:t xml:space="preserve"> ofert (IVA exclòs)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3474C" w:rsidRPr="002A1790" w:rsidRDefault="00A3474C" w:rsidP="002A1790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 xml:space="preserve">Import </w:t>
            </w:r>
            <w:r w:rsidR="002A1790" w:rsidRPr="002A1790">
              <w:rPr>
                <w:rFonts w:ascii="Arial" w:hAnsi="Arial" w:cs="Arial"/>
                <w:b/>
                <w:i/>
              </w:rPr>
              <w:t>triennal</w:t>
            </w:r>
            <w:r w:rsidRPr="002A1790">
              <w:rPr>
                <w:rFonts w:ascii="Arial" w:hAnsi="Arial" w:cs="Arial"/>
                <w:b/>
                <w:i/>
              </w:rPr>
              <w:t xml:space="preserve"> ofert (IVA inclòs)</w:t>
            </w:r>
          </w:p>
        </w:tc>
      </w:tr>
      <w:tr w:rsidR="00A3474C" w:rsidRPr="002A1790" w:rsidTr="001C4FB4">
        <w:trPr>
          <w:trHeight w:val="41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2A17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A3474C">
            <w:pPr>
              <w:spacing w:line="276" w:lineRule="auto"/>
              <w:rPr>
                <w:rFonts w:ascii="Arial" w:hAnsi="Arial" w:cs="Arial"/>
              </w:rPr>
            </w:pPr>
            <w:r w:rsidRPr="002A1790">
              <w:rPr>
                <w:rFonts w:ascii="Arial" w:hAnsi="Arial" w:cs="Arial"/>
              </w:rPr>
              <w:t xml:space="preserve">Llicències d’antivíric </w:t>
            </w:r>
            <w:r w:rsidRPr="002A1790">
              <w:rPr>
                <w:rFonts w:ascii="Arial" w:hAnsi="Arial" w:cs="Arial"/>
                <w:b/>
                <w:color w:val="0000FF"/>
              </w:rPr>
              <w:t>TRIENNAL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2A1790" w:rsidP="00A347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A1790">
              <w:rPr>
                <w:rFonts w:ascii="Arial" w:hAnsi="Arial" w:cs="Arial"/>
                <w:color w:val="FF0000"/>
              </w:rPr>
              <w:t>25.000,00 €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C" w:rsidRPr="002A1790" w:rsidRDefault="00A3474C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010EEC" w:rsidRPr="00600E37" w:rsidTr="00251818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 w:rsidR="00A3474C">
              <w:rPr>
                <w:rFonts w:ascii="Arial" w:hAnsi="Arial" w:cs="Arial"/>
                <w:b/>
                <w:i/>
                <w:sz w:val="21"/>
                <w:szCs w:val="21"/>
              </w:rPr>
              <w:t>preu/hora</w:t>
            </w:r>
          </w:p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 w:rsidR="00A3474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preu/hora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preu/hora</w:t>
            </w:r>
          </w:p>
          <w:p w:rsidR="00010EE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010EEC"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010EEC" w:rsidRPr="00600E37" w:rsidTr="001C4FB4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A3474C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Servei tècnic de suport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A3474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55</w:t>
            </w:r>
            <w:r w:rsidR="00010EEC" w:rsidRPr="00600E37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gridSpan w:val="2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2825B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Ampliació del nombre de llicències, dins del preu adjudicat i sense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costos addicionals pel VHIR.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4FB4">
              <w:rPr>
                <w:rFonts w:ascii="Arial" w:hAnsi="Arial" w:cs="Arial"/>
                <w:sz w:val="21"/>
                <w:szCs w:val="21"/>
              </w:rPr>
              <w:t>llicències ampliades.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C4FB4">
              <w:rPr>
                <w:rFonts w:ascii="Arial" w:hAnsi="Arial" w:cs="Arial"/>
                <w:sz w:val="21"/>
                <w:szCs w:val="21"/>
              </w:rPr>
              <w:lastRenderedPageBreak/>
              <w:t>Accés en temps real als informes d’incidències i/o peticions oberts i possibilitat de consulta de l’històric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1C4FB4" w:rsidRPr="00600E37" w:rsidTr="001C4FB4">
        <w:trPr>
          <w:trHeight w:val="240"/>
        </w:trPr>
        <w:tc>
          <w:tcPr>
            <w:tcW w:w="2265" w:type="dxa"/>
            <w:vMerge w:val="restart"/>
            <w:vAlign w:val="center"/>
          </w:tcPr>
          <w:p w:rsidR="001C4FB4" w:rsidRPr="00F86370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Certificacions de Qualitat</w:t>
            </w: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9001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1C4FB4" w:rsidRPr="00600E37" w:rsidTr="00F6406E">
        <w:trPr>
          <w:trHeight w:val="47"/>
        </w:trPr>
        <w:tc>
          <w:tcPr>
            <w:tcW w:w="2265" w:type="dxa"/>
            <w:vMerge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14001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F6406E">
        <w:trPr>
          <w:trHeight w:val="47"/>
        </w:trPr>
        <w:tc>
          <w:tcPr>
            <w:tcW w:w="2265" w:type="dxa"/>
            <w:vMerge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27001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F6406E">
        <w:trPr>
          <w:trHeight w:val="47"/>
        </w:trPr>
        <w:tc>
          <w:tcPr>
            <w:tcW w:w="2265" w:type="dxa"/>
            <w:vMerge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20000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1C4FB4">
        <w:tc>
          <w:tcPr>
            <w:tcW w:w="4531" w:type="dxa"/>
            <w:gridSpan w:val="2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Oferiment de bossa d’hores sense cost afegit per a intervencions, consultes i peticions relacionades amb les llicències indicades i/o incidents de seguretat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ofertes sense cost.</w:t>
            </w:r>
          </w:p>
        </w:tc>
      </w:tr>
    </w:tbl>
    <w:p w:rsid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412D4D" w:rsidRP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Indicar </w:t>
      </w:r>
      <w:r w:rsidR="00412D4D" w:rsidRPr="00600E37">
        <w:rPr>
          <w:rFonts w:ascii="Arial" w:hAnsi="Arial" w:cs="Arial"/>
          <w:bCs/>
          <w:sz w:val="21"/>
          <w:szCs w:val="21"/>
        </w:rPr>
        <w:t>el número que correspongui en l'apartat [Nº]</w:t>
      </w:r>
    </w:p>
    <w:p w:rsidR="001C4FB4" w:rsidRP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042"/>
        <w:gridCol w:w="3083"/>
      </w:tblGrid>
      <w:tr w:rsidR="001C4FB4" w:rsidRPr="00536DE7" w:rsidTr="006D2D0B">
        <w:trPr>
          <w:trHeight w:val="410"/>
        </w:trPr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FB4" w:rsidRPr="006D2D0B" w:rsidRDefault="001C4FB4" w:rsidP="001C4F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2D0B">
              <w:rPr>
                <w:rFonts w:ascii="Arial" w:hAnsi="Arial" w:cs="Arial"/>
                <w:b/>
                <w:sz w:val="22"/>
              </w:rPr>
              <w:t xml:space="preserve">INCIDÈNCIES NORMALS </w:t>
            </w:r>
          </w:p>
        </w:tc>
        <w:tc>
          <w:tcPr>
            <w:tcW w:w="16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FB4" w:rsidRPr="006D2D0B" w:rsidRDefault="001C4FB4" w:rsidP="001C4F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2D0B">
              <w:rPr>
                <w:rFonts w:ascii="Arial" w:hAnsi="Arial" w:cs="Arial"/>
                <w:b/>
                <w:sz w:val="22"/>
              </w:rPr>
              <w:t xml:space="preserve">INCIDÈNCIES CRÍTIQUES 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FB4" w:rsidRPr="006D2D0B" w:rsidRDefault="001C4FB4" w:rsidP="001C4F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2D0B">
              <w:rPr>
                <w:rFonts w:ascii="Arial" w:hAnsi="Arial" w:cs="Arial"/>
                <w:b/>
                <w:sz w:val="22"/>
              </w:rPr>
              <w:t>INCIDÈNCIES URGENTS</w:t>
            </w:r>
          </w:p>
        </w:tc>
      </w:tr>
      <w:tr w:rsidR="001C4FB4" w:rsidRPr="00536DE7" w:rsidTr="006D2D0B">
        <w:trPr>
          <w:trHeight w:val="410"/>
        </w:trPr>
        <w:tc>
          <w:tcPr>
            <w:tcW w:w="17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C4FB4" w:rsidRPr="006D2D0B" w:rsidRDefault="001C4FB4" w:rsidP="00DC34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2D0B">
              <w:rPr>
                <w:rFonts w:ascii="Arial" w:hAnsi="Arial" w:cs="Arial"/>
                <w:b/>
                <w:sz w:val="22"/>
              </w:rPr>
              <w:t>T. Resposta</w:t>
            </w:r>
          </w:p>
        </w:tc>
        <w:tc>
          <w:tcPr>
            <w:tcW w:w="163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C4FB4" w:rsidRPr="006D2D0B" w:rsidRDefault="001C4FB4" w:rsidP="00DC34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2D0B">
              <w:rPr>
                <w:rFonts w:ascii="Arial" w:hAnsi="Arial" w:cs="Arial"/>
                <w:b/>
                <w:sz w:val="22"/>
              </w:rPr>
              <w:t>T. Resposta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FB4" w:rsidRPr="006D2D0B" w:rsidRDefault="001C4FB4" w:rsidP="00DC34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2D0B">
              <w:rPr>
                <w:rFonts w:ascii="Arial" w:hAnsi="Arial" w:cs="Arial"/>
                <w:b/>
                <w:sz w:val="22"/>
              </w:rPr>
              <w:t>T. Resposta</w:t>
            </w:r>
          </w:p>
        </w:tc>
      </w:tr>
      <w:tr w:rsidR="001C4FB4" w:rsidRPr="00536DE7" w:rsidTr="00DC34FA">
        <w:trPr>
          <w:trHeight w:val="410"/>
        </w:trPr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4FB4" w:rsidRPr="00536DE7" w:rsidRDefault="001C4FB4" w:rsidP="00DC34FA">
            <w:pPr>
              <w:jc w:val="center"/>
              <w:rPr>
                <w:rFonts w:ascii="Arial" w:hAnsi="Arial" w:cs="Arial"/>
                <w:sz w:val="22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</w:t>
            </w:r>
          </w:p>
        </w:tc>
        <w:tc>
          <w:tcPr>
            <w:tcW w:w="1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FB4" w:rsidRDefault="001C4FB4" w:rsidP="00DC34FA">
            <w:pPr>
              <w:jc w:val="center"/>
              <w:rPr>
                <w:rFonts w:ascii="Arial" w:hAnsi="Arial" w:cs="Arial"/>
                <w:sz w:val="22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B4" w:rsidRPr="00536DE7" w:rsidRDefault="001C4FB4" w:rsidP="00DC34FA">
            <w:pPr>
              <w:jc w:val="center"/>
              <w:rPr>
                <w:rFonts w:ascii="Arial" w:hAnsi="Arial" w:cs="Arial"/>
                <w:sz w:val="22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</w:t>
            </w:r>
          </w:p>
        </w:tc>
      </w:tr>
    </w:tbl>
    <w:p w:rsidR="001C4FB4" w:rsidRPr="00600E37" w:rsidRDefault="001C4FB4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4C2E45" w:rsidRPr="004C2E45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1C4FB4"/>
    <w:rsid w:val="002A1790"/>
    <w:rsid w:val="002A2BB4"/>
    <w:rsid w:val="002A4106"/>
    <w:rsid w:val="002B6048"/>
    <w:rsid w:val="003F75E5"/>
    <w:rsid w:val="00405E41"/>
    <w:rsid w:val="00412D4D"/>
    <w:rsid w:val="004C259B"/>
    <w:rsid w:val="004C2E45"/>
    <w:rsid w:val="00555CE7"/>
    <w:rsid w:val="0058307C"/>
    <w:rsid w:val="00600E37"/>
    <w:rsid w:val="006C384F"/>
    <w:rsid w:val="006D2D0B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3474C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36B23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DF16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2031</Characters>
  <Application>Microsoft Office Word</Application>
  <DocSecurity>0</DocSecurity>
  <Lines>96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</cp:revision>
  <dcterms:created xsi:type="dcterms:W3CDTF">2022-11-22T08:08:00Z</dcterms:created>
  <dcterms:modified xsi:type="dcterms:W3CDTF">2022-11-24T15:18:00Z</dcterms:modified>
</cp:coreProperties>
</file>